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A9" w:rsidRPr="00A931A9" w:rsidRDefault="00A931A9" w:rsidP="00A931A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1A9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931A9" w:rsidRPr="00A931A9" w:rsidRDefault="00A931A9" w:rsidP="00A931A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на оказание платных образовательных услуг, платных услуг, оказываемых</w:t>
      </w:r>
    </w:p>
    <w:p w:rsidR="00A931A9" w:rsidRPr="00A931A9" w:rsidRDefault="00A931A9" w:rsidP="00A931A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в бассейне «Дельфин» МАОУДО «ЦДТ»</w:t>
      </w:r>
    </w:p>
    <w:p w:rsidR="00A931A9" w:rsidRPr="00A931A9" w:rsidRDefault="00A931A9" w:rsidP="00A931A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931A9" w:rsidRPr="00A931A9" w:rsidRDefault="00A931A9" w:rsidP="00A931A9">
      <w:pPr>
        <w:contextualSpacing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            «______»_____________   20______г.                                                       г. Биробиджан                                                                      </w:t>
      </w:r>
    </w:p>
    <w:p w:rsidR="00A931A9" w:rsidRPr="00A931A9" w:rsidRDefault="00A931A9" w:rsidP="00A931A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 муниципальное автономное образовательное учреждение дополнительного образования «Центр детского творчества» (далее Учреждение), лицензия регистрационный номер Л035-01228-79/00176540, дата внесения в реестр лицензий 05.10.2016г., лицензирующий орган: департамент образования Еврейской автономной области, именуемый в дальнейшем «Исполнитель», в лице директора Шульман Марии Анатольевны, с одной стороны, и гражданин (ка):</w:t>
      </w:r>
    </w:p>
    <w:p w:rsidR="00A931A9" w:rsidRPr="00A931A9" w:rsidRDefault="00A931A9" w:rsidP="00A931A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A931A9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A931A9">
        <w:rPr>
          <w:rFonts w:ascii="Times New Roman" w:hAnsi="Times New Roman" w:cs="Times New Roman"/>
          <w:sz w:val="20"/>
          <w:szCs w:val="20"/>
        </w:rPr>
        <w:t>,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в дальнейшем «Потребитель», с другой стороны, заключили настоящий договор о нижеследующем: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F00B1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Предмет договора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«Исполнитель» предоставляет, а «Потребитель» оплачивает дополнительные образовательные услуги по обучению в группах оздоровительного плавания, аквааэробики в бассейне «Дельфин» Учреждения (нужное подчеркнуть).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F00B1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Обязанности «Исполнителя»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2.1.Обеспечить для проведения занятий помещение бассейна, соответствующее санитарным и гигиеническим, а также оснащение, соответствующее обязательным нормам и правилам, предъявляемым к образовательному процессу.  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2.2. Обеспечить условия укрепления нравственного, физического и психологического здоровья, эмоционального благополучия «Потребителя» с учетом его индивидуальных особенностей.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2.3. Предоставлять «Потребителю»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31A9">
        <w:rPr>
          <w:rFonts w:ascii="Times New Roman" w:hAnsi="Times New Roman" w:cs="Times New Roman"/>
          <w:sz w:val="20"/>
          <w:szCs w:val="20"/>
        </w:rPr>
        <w:t xml:space="preserve">абонементное обслуживание: разовое посещение, на четыре посещения, восемь посещений, годовое посещение. 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2.4. Сохранить место за «Потребителем» в случае его болезни, лечения и в других случаях пропуска занятий по уважительным причинам.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2.5. Возвратить «Потребителю» оплаченные средства при не прохождении «Потребителем» медицинского осмотра непосредственно в бассейне «Дельфин» Учреждения.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F00B1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Обязанности «Потребителя»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3.1.</w:t>
      </w:r>
      <w:r w:rsidRPr="00A931A9">
        <w:rPr>
          <w:rFonts w:ascii="Times New Roman" w:hAnsi="Times New Roman" w:cs="Times New Roman"/>
          <w:sz w:val="20"/>
          <w:szCs w:val="20"/>
        </w:rPr>
        <w:tab/>
        <w:t>Вносить плату за абонемент в полном объеме, согласно расценкам, в размере</w:t>
      </w:r>
    </w:p>
    <w:p w:rsidR="00A931A9" w:rsidRPr="00A931A9" w:rsidRDefault="00A931A9" w:rsidP="00A931A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931A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(цифрами, прописью).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3.2. Выполнять учебный </w:t>
      </w:r>
      <w:r>
        <w:rPr>
          <w:rFonts w:ascii="Times New Roman" w:hAnsi="Times New Roman" w:cs="Times New Roman"/>
          <w:sz w:val="20"/>
          <w:szCs w:val="20"/>
        </w:rPr>
        <w:t xml:space="preserve">план, неукоснительно выполнять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A931A9">
        <w:rPr>
          <w:rFonts w:ascii="Times New Roman" w:hAnsi="Times New Roman" w:cs="Times New Roman"/>
          <w:sz w:val="20"/>
          <w:szCs w:val="20"/>
        </w:rPr>
        <w:t>равила внутреннего распорядка</w:t>
      </w:r>
      <w:proofErr w:type="gramEnd"/>
      <w:r w:rsidRPr="00A931A9">
        <w:rPr>
          <w:rFonts w:ascii="Times New Roman" w:hAnsi="Times New Roman" w:cs="Times New Roman"/>
          <w:sz w:val="20"/>
          <w:szCs w:val="20"/>
        </w:rPr>
        <w:t xml:space="preserve"> обучающихся Учреждения, соблюдать гигиенические нормы при посещении бассейна, правила пожарной, антитеррористической безопасности и техники безопасности.  Строго выполнять указания педагогического работника Учреждения, не бегать по бассейну, не виснуть на разделительных дорожках, не прыгать с бортиков бассейна.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3.3. Предъявлять медицинскому работнику бассейна оригинал медицинской справки, разрешающей посещение бассейна, выданной медицинской организацией, либо копию санитарной книжки с пройденным медицинским осмотром.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3.4. Не пропускать занятия, дни и время которых указаны в абонементе, без уважительных причин (в случае пропусков занятий иметь оправдательный документ). Являться на занятия в дни и часы, указанные в абонем</w:t>
      </w:r>
      <w:r>
        <w:rPr>
          <w:rFonts w:ascii="Times New Roman" w:hAnsi="Times New Roman" w:cs="Times New Roman"/>
          <w:sz w:val="20"/>
          <w:szCs w:val="20"/>
        </w:rPr>
        <w:t>енте. Срок действия абонемента -</w:t>
      </w:r>
      <w:r w:rsidRPr="00A931A9">
        <w:rPr>
          <w:rFonts w:ascii="Times New Roman" w:hAnsi="Times New Roman" w:cs="Times New Roman"/>
          <w:sz w:val="20"/>
          <w:szCs w:val="20"/>
        </w:rPr>
        <w:t xml:space="preserve"> </w:t>
      </w:r>
      <w:r w:rsidRPr="00A931A9">
        <w:rPr>
          <w:rFonts w:ascii="Times New Roman" w:hAnsi="Times New Roman" w:cs="Times New Roman"/>
          <w:sz w:val="20"/>
          <w:szCs w:val="20"/>
          <w:u w:val="single"/>
        </w:rPr>
        <w:t>до 26 апреля 2025г.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3.5. Иметь на занятии индивидуально: мыло, мочалку, полотенце, плавки или купальный костюм, купальную шапочку. Тщательно мыться, принимая душ, с использованием мыла и мочалки.   Надевать купальные плавки, купальный костюм только после принятия душа. 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3.6.   Не приносить на занятия в бассейн ценные вещи и деньги.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3.7.   Не выходить из бассейна раньше времени, указанного в расписании. 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3.8.   Не передавать абонемент другому лицу.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3.9. Возмещать ущерб, причиненный «Потребителем» имуществу «Исполнителя» в соответствии с законодательством Российской Федерации.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4.</w:t>
      </w:r>
      <w:r w:rsidR="00F00B1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Права «Исполнителя»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4.1. «Исполнитель» вправе: 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- отказать «Потребителю» в возврате уплаченных средств, если договорные           обязательства нарушаются со стороны «Потребителя», согласно п. 3.2. настоящего договора.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4.2. «Исполнитель» вправе: 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- изменять дни и время проведения занятий;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- проводить ежемесячно санитарные дни;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lastRenderedPageBreak/>
        <w:t>- отменять и не проводить занятия в праздничные дни и в дни переносов в соответствии с Трудовым кодексом Российской Федерации;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- отказать в посещении бассейна в случае аварийных ситуаций;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- установить продолжительность </w:t>
      </w:r>
      <w:r>
        <w:rPr>
          <w:rFonts w:ascii="Times New Roman" w:hAnsi="Times New Roman" w:cs="Times New Roman"/>
          <w:sz w:val="20"/>
          <w:szCs w:val="20"/>
        </w:rPr>
        <w:t>одного занятия -</w:t>
      </w:r>
      <w:r w:rsidRPr="00A931A9">
        <w:rPr>
          <w:rFonts w:ascii="Times New Roman" w:hAnsi="Times New Roman" w:cs="Times New Roman"/>
          <w:sz w:val="20"/>
          <w:szCs w:val="20"/>
        </w:rPr>
        <w:t xml:space="preserve"> 45 минут.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- установить время пребывания в комнатах для переодевания: до занятия – 10 минут, после занятия – 5 минут. 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- разрешить посещение бассейна детям до трёх лет бесплатно, только в сопровождении родителей (законных представителей); 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- разрешить посещение бассейна детям до 10-ти лет по абонементам только в сопровождении родителей (законных представителей).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Контроль и ответственность за жизнь и здоровье детей несут родители (законные представители).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5. Права «Потребителя»</w:t>
      </w:r>
    </w:p>
    <w:p w:rsidR="00A931A9" w:rsidRPr="00A931A9" w:rsidRDefault="00A931A9" w:rsidP="00F00B1C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5.1. «Потребитель» вправе   требовать от «Исполнителя» предоставления информации по вопросам, касающимся организации и обеспечения надлежащего исполнения услуг, образовательной деятельности «Исполнителя» и перспектив ее развития.</w:t>
      </w:r>
    </w:p>
    <w:p w:rsidR="00A931A9" w:rsidRPr="00A931A9" w:rsidRDefault="00A931A9" w:rsidP="00F00B1C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5.2. Обращаться к работникам «Исполнителя» по всем вопросам деятельности образовательного учреждения; пользоваться имуществом «Исполнителя», необходимым для обеспечения образовательного процесса, во время занятий, предусмотренных расписанием.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6.</w:t>
      </w:r>
      <w:r w:rsidR="00F00B1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Основания изменения и расторжения договора</w:t>
      </w:r>
    </w:p>
    <w:p w:rsidR="00A931A9" w:rsidRPr="00A931A9" w:rsidRDefault="00A931A9" w:rsidP="00A931A9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изменены либо по соглашению сторон, либо в соответствии с действующим законодательством Российской Федерации.</w:t>
      </w:r>
    </w:p>
    <w:p w:rsidR="00A931A9" w:rsidRPr="00A931A9" w:rsidRDefault="00A931A9" w:rsidP="00A931A9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6.2. Настоящий договор может быть расторгнут по соглашению сторон. По инициативе одной из сторон может быть расторгнут по основаниям, предусмотренным действующим законодательством Российской Федерации.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 Помимо этого, «Исполнитель» вправе отказаться от исполнения договора, если «Потребитель» нарушил сроки оплаты услуг по настоящему договору.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>Договор считается расторгнутым со дня письменного уведомления «Исполнителем» «Потребителя» об отказе от исполнения договора.</w:t>
      </w:r>
    </w:p>
    <w:p w:rsid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7.Ответственность за неисполнение или ненадлежащие исполнение обязательств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настоящему договору.</w:t>
      </w:r>
    </w:p>
    <w:p w:rsidR="00A931A9" w:rsidRPr="00A931A9" w:rsidRDefault="00A931A9" w:rsidP="00A931A9">
      <w:pPr>
        <w:ind w:firstLine="3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   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       </w:t>
      </w:r>
    </w:p>
    <w:p w:rsidR="00A931A9" w:rsidRPr="00A931A9" w:rsidRDefault="00A931A9" w:rsidP="00A931A9">
      <w:pPr>
        <w:tabs>
          <w:tab w:val="left" w:pos="426"/>
        </w:tabs>
        <w:ind w:hanging="14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931A9">
        <w:rPr>
          <w:rFonts w:ascii="Times New Roman" w:hAnsi="Times New Roman" w:cs="Times New Roman"/>
          <w:sz w:val="20"/>
          <w:szCs w:val="20"/>
        </w:rPr>
        <w:t xml:space="preserve">7.2. Настоящий договор вступает в силу со дня заключения сторонами и действует </w:t>
      </w: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до «2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» апреля 2025г.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8. Иные условия договора</w:t>
      </w:r>
    </w:p>
    <w:p w:rsidR="00A931A9" w:rsidRPr="00A931A9" w:rsidRDefault="00A931A9" w:rsidP="00A931A9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1A9">
        <w:rPr>
          <w:rFonts w:ascii="Times New Roman" w:hAnsi="Times New Roman" w:cs="Times New Roman"/>
          <w:sz w:val="20"/>
          <w:szCs w:val="20"/>
        </w:rPr>
        <w:t xml:space="preserve">8.1. «Потребитель» дает согласие на обработку своих и ребенка персональных сведений, в соответствии с требованиями Федерального закона от 27.07.2006 г. № 152-ФЗ «О персональных данных».  </w:t>
      </w:r>
    </w:p>
    <w:p w:rsidR="00A931A9" w:rsidRPr="00A931A9" w:rsidRDefault="00A931A9" w:rsidP="00A931A9">
      <w:pPr>
        <w:widowControl w:val="0"/>
        <w:tabs>
          <w:tab w:val="left" w:pos="-31680"/>
          <w:tab w:val="left" w:pos="315"/>
          <w:tab w:val="left" w:pos="7403"/>
          <w:tab w:val="left" w:pos="7512"/>
        </w:tabs>
        <w:ind w:right="30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31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8.2. С Уставом МАОУДО «ЦДТ», лицензией, Правилами</w:t>
      </w:r>
      <w:r w:rsidRPr="00A931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31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посещения плавательного бассейна МАОУДО «ЦДТ» «Дельфин», Правилами внутреннего распорядка обучающихся МАОУДО «ЦДТ», включающими права и обязанности обучающихся, другими документами, </w:t>
      </w:r>
      <w:r w:rsidRPr="00A931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регламентирующими организацию и осуществление деятельности бассейна «Дельфин» МАОУДО «ЦДТ»</w:t>
      </w:r>
      <w:r w:rsidRPr="00A931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A931A9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 xml:space="preserve">«Потребитель» </w:t>
      </w:r>
      <w:r w:rsidRPr="00A931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ознакомлен (а) до подписания договора.</w:t>
      </w:r>
    </w:p>
    <w:p w:rsidR="00A931A9" w:rsidRPr="00A931A9" w:rsidRDefault="00A931A9" w:rsidP="00A931A9">
      <w:pPr>
        <w:ind w:firstLine="317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31A9">
        <w:rPr>
          <w:rFonts w:ascii="Times New Roman" w:hAnsi="Times New Roman" w:cs="Times New Roman"/>
          <w:b/>
          <w:sz w:val="20"/>
          <w:szCs w:val="20"/>
          <w:u w:val="single"/>
        </w:rPr>
        <w:t>9. Реквизиты сторон:</w:t>
      </w:r>
    </w:p>
    <w:tbl>
      <w:tblPr>
        <w:tblStyle w:val="a3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6"/>
      </w:tblGrid>
      <w:tr w:rsidR="00A931A9" w:rsidRPr="00A931A9" w:rsidTr="00A931A9">
        <w:tc>
          <w:tcPr>
            <w:tcW w:w="4962" w:type="dxa"/>
          </w:tcPr>
          <w:p w:rsidR="00A931A9" w:rsidRPr="00A931A9" w:rsidRDefault="00A931A9" w:rsidP="00580A4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«Исполнитель»</w:t>
            </w: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автономное образовательное учреждение дополнительного образования «Центр детского творчества» (МАОУДО «ЦДТ»), </w:t>
            </w: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Биробиджан, пр.60-летия СССР,12</w:t>
            </w: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телефоны: 21486 (вахта), 41452 (бухгалтерия), 20742 (директор)</w:t>
            </w: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мэрии (муниципальное автономное образовательное учреждение дополнительного образования «Центр детского творчества», л/с 30786Ц04250)</w:t>
            </w: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сокращенное наименование: Финансовое управление мэрии (МАОУДО «ЦДТ», л/с 30786Ц04250)</w:t>
            </w: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7901014682 / 790101001</w:t>
            </w: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   03234643997010007800</w:t>
            </w: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Отделение Биробиджан Банка России//УФК по Еврейской автономной области  </w:t>
            </w:r>
          </w:p>
          <w:p w:rsid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019923923 ЕК/С 40102810445370000086</w:t>
            </w:r>
          </w:p>
          <w:p w:rsidR="00F00B1C" w:rsidRPr="00A931A9" w:rsidRDefault="00F00B1C" w:rsidP="00580A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31A9" w:rsidRPr="00A931A9" w:rsidRDefault="00A931A9" w:rsidP="00580A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 МАОУДО «ЦДТ»</w:t>
            </w:r>
          </w:p>
          <w:p w:rsidR="00A931A9" w:rsidRPr="00A931A9" w:rsidRDefault="00A931A9" w:rsidP="00A931A9">
            <w:pPr>
              <w:ind w:right="1735" w:hanging="18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__________________М.А. Шульман                                          </w:t>
            </w:r>
          </w:p>
          <w:p w:rsidR="00A931A9" w:rsidRPr="00A931A9" w:rsidRDefault="00F00B1C" w:rsidP="00F00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A931A9"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A931A9" w:rsidRPr="00A931A9" w:rsidRDefault="00A931A9" w:rsidP="00580A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816" w:type="dxa"/>
          </w:tcPr>
          <w:p w:rsidR="00A931A9" w:rsidRPr="00A931A9" w:rsidRDefault="00A931A9" w:rsidP="00580A49">
            <w:pPr>
              <w:ind w:right="-5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«Потребитель»</w:t>
            </w:r>
          </w:p>
          <w:p w:rsidR="00A931A9" w:rsidRPr="00A931A9" w:rsidRDefault="00A931A9" w:rsidP="00580A49">
            <w:pPr>
              <w:ind w:right="-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1A9" w:rsidRPr="00A931A9" w:rsidRDefault="00A931A9" w:rsidP="00580A49">
            <w:pPr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«Потребителя» 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A931A9" w:rsidRPr="00A931A9" w:rsidRDefault="00A931A9" w:rsidP="0058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1A9" w:rsidRPr="00A931A9" w:rsidRDefault="00A931A9" w:rsidP="0058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адрес: 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A931A9" w:rsidRPr="00A931A9" w:rsidRDefault="00A931A9" w:rsidP="00580A49">
            <w:pPr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1A9" w:rsidRPr="00A931A9" w:rsidRDefault="00A931A9" w:rsidP="00580A49">
            <w:pPr>
              <w:ind w:right="-5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A931A9" w:rsidRPr="00A931A9" w:rsidRDefault="00A931A9" w:rsidP="0058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1A9" w:rsidRPr="00A931A9" w:rsidRDefault="00A931A9" w:rsidP="00580A49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A931A9" w:rsidRPr="00A931A9" w:rsidRDefault="00A931A9" w:rsidP="0058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1A9" w:rsidRPr="00A931A9" w:rsidRDefault="00A931A9" w:rsidP="0058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1A9" w:rsidRPr="00A931A9" w:rsidRDefault="00A931A9" w:rsidP="0058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подпись _______________</w:t>
            </w:r>
            <w:r w:rsidR="00F0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A9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A931A9" w:rsidRPr="00A931A9" w:rsidRDefault="00A931A9" w:rsidP="00580A4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8E5DB6" w:rsidRPr="00A931A9" w:rsidRDefault="008E5DB6">
      <w:pPr>
        <w:rPr>
          <w:rFonts w:ascii="Times New Roman" w:hAnsi="Times New Roman" w:cs="Times New Roman"/>
          <w:sz w:val="20"/>
          <w:szCs w:val="20"/>
        </w:rPr>
      </w:pPr>
    </w:p>
    <w:sectPr w:rsidR="008E5DB6" w:rsidRPr="00A931A9" w:rsidSect="00A931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9"/>
    <w:rsid w:val="008E5DB6"/>
    <w:rsid w:val="008F6B6E"/>
    <w:rsid w:val="00A931A9"/>
    <w:rsid w:val="00F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B1C24-C853-4A39-8654-F723722C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7E19553-D160-4F63-981A-8D8006B5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2024-10-10T06:42:00Z</cp:lastPrinted>
  <dcterms:created xsi:type="dcterms:W3CDTF">2024-10-10T06:28:00Z</dcterms:created>
  <dcterms:modified xsi:type="dcterms:W3CDTF">2024-10-10T06:43:00Z</dcterms:modified>
</cp:coreProperties>
</file>